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2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A2D16" w:rsidRPr="00D55B47" w:rsidTr="00867EE0">
        <w:trPr>
          <w:cantSplit/>
          <w:trHeight w:hRule="exact" w:val="17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2D16" w:rsidRPr="001A5C8F" w:rsidRDefault="001A2D16" w:rsidP="00867EE0">
            <w:pPr>
              <w:pStyle w:val="Kopfzeile"/>
              <w:tabs>
                <w:tab w:val="left" w:pos="708"/>
              </w:tabs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2D16" w:rsidRPr="00277242" w:rsidRDefault="001A2D16" w:rsidP="00867EE0">
            <w:pPr>
              <w:pStyle w:val="Kopfzeile"/>
              <w:tabs>
                <w:tab w:val="clear" w:pos="4536"/>
                <w:tab w:val="clear" w:pos="9072"/>
              </w:tabs>
              <w:spacing w:after="120" w:line="240" w:lineRule="auto"/>
              <w:jc w:val="both"/>
              <w:rPr>
                <w:lang w:val="fr-FR"/>
              </w:rPr>
            </w:pPr>
            <w:r w:rsidRPr="009076FA">
              <w:rPr>
                <w:lang w:val="fr-CH"/>
              </w:rPr>
              <w:t>Nous</w:t>
            </w:r>
            <w:r w:rsidRPr="00277242">
              <w:rPr>
                <w:lang w:val="fr-FR"/>
              </w:rPr>
              <w:t xml:space="preserve"> sommes membres de l’UPSA</w:t>
            </w:r>
          </w:p>
          <w:p w:rsidR="001A2D16" w:rsidRPr="00277242" w:rsidRDefault="001A2D16" w:rsidP="00867EE0">
            <w:pPr>
              <w:pStyle w:val="Kopfzeile"/>
              <w:tabs>
                <w:tab w:val="clear" w:pos="4536"/>
                <w:tab w:val="clear" w:pos="9072"/>
              </w:tabs>
              <w:spacing w:after="120" w:line="240" w:lineRule="auto"/>
              <w:jc w:val="both"/>
              <w:rPr>
                <w:u w:val="single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3183EB" wp14:editId="059E7C1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37465</wp:posOffset>
                      </wp:positionV>
                      <wp:extent cx="118745" cy="107950"/>
                      <wp:effectExtent l="9525" t="15240" r="14605" b="1016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01C0B" id="Rechteck 9" o:spid="_x0000_s1026" style="position:absolute;margin-left:6.8pt;margin-top:2.95pt;width:9.3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" strokeweight="1pt"/>
                  </w:pict>
                </mc:Fallback>
              </mc:AlternateContent>
            </w:r>
            <w:r w:rsidRPr="00277242">
              <w:rPr>
                <w:lang w:val="fr-FR"/>
              </w:rPr>
              <w:tab/>
            </w:r>
            <w:r>
              <w:rPr>
                <w:lang w:val="fr-FR"/>
              </w:rPr>
              <w:t>OUI, N° de memb</w:t>
            </w:r>
            <w:r w:rsidRPr="00277242">
              <w:rPr>
                <w:lang w:val="fr-FR"/>
              </w:rPr>
              <w:t>r</w:t>
            </w:r>
            <w:r>
              <w:rPr>
                <w:lang w:val="fr-FR"/>
              </w:rPr>
              <w:t>e</w:t>
            </w:r>
            <w:r w:rsidRPr="00277242">
              <w:rPr>
                <w:lang w:val="fr-FR"/>
              </w:rPr>
              <w:t xml:space="preserve">: </w:t>
            </w:r>
            <w:r w:rsidRPr="00277242">
              <w:rPr>
                <w:u w:val="single"/>
                <w:lang w:val="fr-FR"/>
              </w:rPr>
              <w:tab/>
            </w:r>
            <w:r w:rsidRPr="00277242">
              <w:rPr>
                <w:u w:val="single"/>
                <w:lang w:val="fr-FR"/>
              </w:rPr>
              <w:tab/>
            </w:r>
          </w:p>
          <w:p w:rsidR="001A2D16" w:rsidRPr="00D55B47" w:rsidRDefault="001A2D16" w:rsidP="00867EE0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lang w:val="fr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AF475" wp14:editId="3B50F7F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5080</wp:posOffset>
                      </wp:positionV>
                      <wp:extent cx="118745" cy="107950"/>
                      <wp:effectExtent l="11430" t="10160" r="12700" b="1524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A54BA" id="Rechteck 8" o:spid="_x0000_s1026" style="position:absolute;margin-left:6.95pt;margin-top:.4pt;width:9.3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" strokeweight="1pt"/>
                  </w:pict>
                </mc:Fallback>
              </mc:AlternateContent>
            </w:r>
            <w:r w:rsidRPr="00277242">
              <w:rPr>
                <w:lang w:val="fr-FR"/>
              </w:rPr>
              <w:tab/>
            </w:r>
            <w:r w:rsidRPr="00D55B47">
              <w:rPr>
                <w:lang w:val="fr-CH"/>
              </w:rPr>
              <w:t>NON</w:t>
            </w:r>
          </w:p>
        </w:tc>
      </w:tr>
      <w:tr w:rsidR="001A2D16" w:rsidRPr="00D55B47" w:rsidTr="00867EE0">
        <w:trPr>
          <w:cantSplit/>
          <w:trHeight w:hRule="exact" w:val="452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16" w:rsidRPr="00D55B47" w:rsidRDefault="001A2D16" w:rsidP="00867EE0">
            <w:pPr>
              <w:rPr>
                <w:lang w:val="fr-CH"/>
              </w:rPr>
            </w:pPr>
          </w:p>
        </w:tc>
      </w:tr>
      <w:tr w:rsidR="001A2D16" w:rsidRPr="00BC007F" w:rsidTr="00867EE0">
        <w:trPr>
          <w:trHeight w:hRule="exact" w:val="79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D16" w:rsidRPr="00277242" w:rsidRDefault="001A2D16" w:rsidP="00867EE0">
            <w:pPr>
              <w:pStyle w:val="Gruss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Déclaration</w:t>
            </w:r>
            <w:r w:rsidRPr="00277242">
              <w:rPr>
                <w:b/>
                <w:bCs/>
                <w:sz w:val="26"/>
                <w:szCs w:val="26"/>
                <w:lang w:val="fr-FR"/>
              </w:rPr>
              <w:t xml:space="preserve"> pour le Fonds de formation professionnelle de l’UPSA déclaré de force obligatoire générale conformément à l’art. 60 de la Loi sur la formation professionnelle (SR 412.10)</w:t>
            </w:r>
          </w:p>
        </w:tc>
      </w:tr>
    </w:tbl>
    <w:p w:rsidR="009B5F72" w:rsidRPr="00277242" w:rsidRDefault="009B5F72" w:rsidP="009B5F72">
      <w:pPr>
        <w:pStyle w:val="Gruss"/>
        <w:rPr>
          <w:lang w:val="fr-FR"/>
        </w:rPr>
      </w:pPr>
      <w:r w:rsidRPr="00277242">
        <w:rPr>
          <w:lang w:val="fr-FR"/>
        </w:rPr>
        <w:t xml:space="preserve">Toutes les entreprises ou divisions d’entreprises de la branche automobile (conformément à l’art. </w:t>
      </w:r>
      <w:r>
        <w:rPr>
          <w:lang w:val="fr-FR"/>
        </w:rPr>
        <w:t>4</w:t>
      </w:r>
      <w:r w:rsidRPr="00277242">
        <w:rPr>
          <w:lang w:val="fr-FR"/>
        </w:rPr>
        <w:t xml:space="preserve"> du règlement du Fonds de formation professionnelle de l’UPSA) sont soumises à l’arrêté du Conseil fédéral du </w:t>
      </w:r>
      <w:r>
        <w:rPr>
          <w:lang w:val="fr-FR"/>
        </w:rPr>
        <w:t>22</w:t>
      </w:r>
      <w:r w:rsidRPr="00277242">
        <w:rPr>
          <w:lang w:val="fr-FR"/>
        </w:rPr>
        <w:t xml:space="preserve"> </w:t>
      </w:r>
      <w:r>
        <w:rPr>
          <w:lang w:val="fr-FR"/>
        </w:rPr>
        <w:t>septembre</w:t>
      </w:r>
      <w:r w:rsidRPr="00277242">
        <w:rPr>
          <w:lang w:val="fr-FR"/>
        </w:rPr>
        <w:t xml:space="preserve"> </w:t>
      </w:r>
      <w:r>
        <w:rPr>
          <w:lang w:val="fr-FR"/>
        </w:rPr>
        <w:t>2011</w:t>
      </w:r>
      <w:r w:rsidRPr="00277242">
        <w:rPr>
          <w:lang w:val="fr-FR"/>
        </w:rPr>
        <w:t xml:space="preserve"> déclarant de force obligatoire générale du Fonds de formation professionnelle de l’UPSA</w:t>
      </w:r>
    </w:p>
    <w:p w:rsidR="009B5F72" w:rsidRPr="00277242" w:rsidRDefault="009B5F72" w:rsidP="009B5F72">
      <w:pPr>
        <w:pStyle w:val="Gruss"/>
        <w:jc w:val="both"/>
        <w:rPr>
          <w:lang w:val="fr-FR"/>
        </w:rPr>
      </w:pPr>
    </w:p>
    <w:p w:rsidR="009B5F72" w:rsidRPr="007426D6" w:rsidRDefault="009B5F72" w:rsidP="009B5F72">
      <w:pPr>
        <w:pStyle w:val="Gruss"/>
        <w:jc w:val="both"/>
        <w:outlineLvl w:val="0"/>
        <w:rPr>
          <w:b/>
        </w:rPr>
      </w:pPr>
      <w:proofErr w:type="spellStart"/>
      <w:r>
        <w:rPr>
          <w:b/>
        </w:rPr>
        <w:t>Déclaration</w:t>
      </w:r>
      <w:proofErr w:type="spellEnd"/>
    </w:p>
    <w:p w:rsidR="009B5F72" w:rsidRPr="007426D6" w:rsidRDefault="009B5F72" w:rsidP="009B5F72">
      <w:pPr>
        <w:pStyle w:val="Gruss"/>
        <w:jc w:val="both"/>
        <w:rPr>
          <w:b/>
        </w:rPr>
      </w:pPr>
    </w:p>
    <w:tbl>
      <w:tblPr>
        <w:tblW w:w="922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7"/>
        <w:gridCol w:w="609"/>
        <w:gridCol w:w="589"/>
      </w:tblGrid>
      <w:tr w:rsidR="009B5F72" w:rsidRPr="007426D6" w:rsidTr="0021569D">
        <w:trPr>
          <w:cantSplit/>
          <w:trHeight w:hRule="exact" w:val="3012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9B5F72" w:rsidRPr="00277242" w:rsidRDefault="009B5F72" w:rsidP="0021569D">
            <w:pPr>
              <w:pStyle w:val="Gruss"/>
              <w:rPr>
                <w:lang w:val="fr-FR"/>
              </w:rPr>
            </w:pPr>
            <w:r w:rsidRPr="00277242">
              <w:rPr>
                <w:lang w:val="fr-FR"/>
              </w:rPr>
              <w:t xml:space="preserve">A) L’activité de notre entreprise entre dans le domaine de validité décrit dans l’article </w:t>
            </w:r>
            <w:r>
              <w:rPr>
                <w:lang w:val="fr-FR"/>
              </w:rPr>
              <w:t>4</w:t>
            </w:r>
            <w:r w:rsidRPr="00277242">
              <w:rPr>
                <w:lang w:val="fr-FR"/>
              </w:rPr>
              <w:t xml:space="preserve"> du règlement:</w:t>
            </w:r>
          </w:p>
          <w:p w:rsidR="009B5F72" w:rsidRPr="00277242" w:rsidRDefault="009B5F72" w:rsidP="0021569D">
            <w:pPr>
              <w:rPr>
                <w:sz w:val="14"/>
                <w:szCs w:val="14"/>
                <w:lang w:val="fr-FR"/>
              </w:rPr>
            </w:pPr>
            <w:r w:rsidRPr="00277242">
              <w:rPr>
                <w:sz w:val="14"/>
                <w:szCs w:val="14"/>
                <w:lang w:val="fr-FR"/>
              </w:rPr>
              <w:t xml:space="preserve">Art. </w:t>
            </w:r>
            <w:r>
              <w:rPr>
                <w:sz w:val="14"/>
                <w:szCs w:val="14"/>
                <w:lang w:val="fr-FR"/>
              </w:rPr>
              <w:t>4</w:t>
            </w:r>
            <w:r w:rsidRPr="00277242">
              <w:rPr>
                <w:sz w:val="14"/>
                <w:szCs w:val="14"/>
                <w:lang w:val="fr-FR"/>
              </w:rPr>
              <w:tab/>
              <w:t>Domaine d’application professionnel</w:t>
            </w:r>
          </w:p>
          <w:p w:rsidR="009B5F72" w:rsidRPr="009076FA" w:rsidRDefault="009B5F72" w:rsidP="0021569D">
            <w:pPr>
              <w:spacing w:line="240" w:lineRule="auto"/>
              <w:rPr>
                <w:sz w:val="14"/>
                <w:szCs w:val="14"/>
                <w:lang w:val="fr-CH"/>
              </w:rPr>
            </w:pPr>
            <w:r w:rsidRPr="00277242">
              <w:rPr>
                <w:sz w:val="14"/>
                <w:szCs w:val="14"/>
                <w:vertAlign w:val="superscript"/>
                <w:lang w:val="fr-FR"/>
              </w:rPr>
              <w:t>1</w:t>
            </w:r>
            <w:r w:rsidRPr="00277242">
              <w:rPr>
                <w:sz w:val="14"/>
                <w:szCs w:val="14"/>
                <w:lang w:val="fr-FR"/>
              </w:rPr>
              <w:t xml:space="preserve"> Le fonds s’applique à toutes les entreprises ou divisions d’entreprises de la branche automobile qui, indépendamment de leur forme juridique,</w:t>
            </w:r>
          </w:p>
          <w:p w:rsidR="009B5F72" w:rsidRPr="00277242" w:rsidRDefault="009B5F72" w:rsidP="0021569D">
            <w:pPr>
              <w:spacing w:before="60" w:line="240" w:lineRule="auto"/>
              <w:ind w:left="748" w:hanging="374"/>
              <w:rPr>
                <w:sz w:val="14"/>
                <w:szCs w:val="14"/>
                <w:lang w:val="fr-FR"/>
              </w:rPr>
            </w:pPr>
            <w:r w:rsidRPr="00277242">
              <w:rPr>
                <w:sz w:val="14"/>
                <w:szCs w:val="14"/>
                <w:lang w:val="fr-FR"/>
              </w:rPr>
              <w:t>a.</w:t>
            </w:r>
            <w:r w:rsidRPr="00277242">
              <w:rPr>
                <w:sz w:val="14"/>
                <w:szCs w:val="14"/>
                <w:lang w:val="fr-FR"/>
              </w:rPr>
              <w:tab/>
              <w:t>font le commerce de véhicules d’au moins de 3 roues et/ou de leurs pièces de rechange et/ou accessoires ;</w:t>
            </w:r>
          </w:p>
          <w:p w:rsidR="009B5F72" w:rsidRPr="00277242" w:rsidRDefault="009B5F72" w:rsidP="0021569D">
            <w:pPr>
              <w:spacing w:line="240" w:lineRule="auto"/>
              <w:ind w:left="748" w:hanging="374"/>
              <w:rPr>
                <w:sz w:val="14"/>
                <w:szCs w:val="14"/>
                <w:lang w:val="fr-FR"/>
              </w:rPr>
            </w:pPr>
            <w:r w:rsidRPr="00277242">
              <w:rPr>
                <w:sz w:val="14"/>
                <w:szCs w:val="14"/>
                <w:lang w:val="fr-FR"/>
              </w:rPr>
              <w:t>b.</w:t>
            </w:r>
            <w:r w:rsidRPr="00277242">
              <w:rPr>
                <w:sz w:val="14"/>
                <w:szCs w:val="14"/>
                <w:lang w:val="fr-FR"/>
              </w:rPr>
              <w:tab/>
              <w:t>assurent la maintenance et/ou la réparation de véhicules d’au moins 3 roues ;</w:t>
            </w:r>
          </w:p>
          <w:p w:rsidR="009B5F72" w:rsidRPr="00277242" w:rsidRDefault="009B5F72" w:rsidP="0021569D">
            <w:pPr>
              <w:spacing w:line="240" w:lineRule="auto"/>
              <w:ind w:left="748" w:hanging="374"/>
              <w:rPr>
                <w:sz w:val="14"/>
                <w:szCs w:val="14"/>
                <w:lang w:val="fr-FR"/>
              </w:rPr>
            </w:pPr>
            <w:r w:rsidRPr="00277242">
              <w:rPr>
                <w:sz w:val="14"/>
                <w:szCs w:val="14"/>
                <w:lang w:val="fr-FR"/>
              </w:rPr>
              <w:t>c.</w:t>
            </w:r>
            <w:r w:rsidRPr="00277242">
              <w:rPr>
                <w:sz w:val="14"/>
                <w:szCs w:val="14"/>
                <w:lang w:val="fr-FR"/>
              </w:rPr>
              <w:tab/>
              <w:t>effectuent des travaux électriques et/ou électroniques dans le domaine automobile ;</w:t>
            </w:r>
          </w:p>
          <w:p w:rsidR="009B5F72" w:rsidRDefault="009B5F72" w:rsidP="0021569D">
            <w:pPr>
              <w:spacing w:after="120" w:line="240" w:lineRule="auto"/>
              <w:ind w:left="748" w:hanging="374"/>
              <w:rPr>
                <w:noProof/>
                <w:color w:val="000000"/>
                <w:sz w:val="14"/>
                <w:szCs w:val="14"/>
                <w:lang w:val="fr-FR"/>
              </w:rPr>
            </w:pPr>
            <w:r w:rsidRPr="00277242">
              <w:rPr>
                <w:sz w:val="14"/>
                <w:szCs w:val="14"/>
                <w:lang w:val="fr-FR"/>
              </w:rPr>
              <w:t>d.</w:t>
            </w:r>
            <w:r w:rsidRPr="00277242">
              <w:rPr>
                <w:sz w:val="14"/>
                <w:szCs w:val="14"/>
                <w:lang w:val="fr-FR"/>
              </w:rPr>
              <w:tab/>
            </w:r>
            <w:r w:rsidRPr="00BF34FB">
              <w:rPr>
                <w:noProof/>
                <w:color w:val="000000"/>
                <w:sz w:val="14"/>
                <w:szCs w:val="14"/>
                <w:lang w:val="fr-FR"/>
              </w:rPr>
              <w:t>effectuent les contrôles individuels et subséquents sur des véhicules d’au moins 3 roues dans le cadre de l’art. 29-35 de l’Ordonnance du 19 juin 1995 concernant les exigences techniques requises pour les véhicules routiers OETV</w:t>
            </w:r>
          </w:p>
          <w:p w:rsidR="009B5F72" w:rsidRPr="00277242" w:rsidRDefault="009B5F72" w:rsidP="0021569D">
            <w:pPr>
              <w:spacing w:after="120" w:line="240" w:lineRule="auto"/>
              <w:ind w:left="748" w:hanging="374"/>
              <w:rPr>
                <w:sz w:val="14"/>
                <w:szCs w:val="14"/>
                <w:lang w:val="fr-FR"/>
              </w:rPr>
            </w:pPr>
          </w:p>
          <w:p w:rsidR="009B5F72" w:rsidRPr="00277242" w:rsidRDefault="009B5F72" w:rsidP="0021569D">
            <w:pPr>
              <w:pStyle w:val="Gruss"/>
              <w:jc w:val="both"/>
              <w:rPr>
                <w:b/>
                <w:sz w:val="18"/>
                <w:szCs w:val="18"/>
                <w:lang w:val="fr-FR"/>
              </w:rPr>
            </w:pPr>
            <w:r w:rsidRPr="00277242">
              <w:rPr>
                <w:b/>
                <w:lang w:val="fr-FR"/>
              </w:rPr>
              <w:t>*Si votre réponse est NON, veuillez joindre une justification !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9B5F72" w:rsidRPr="007426D6" w:rsidRDefault="009B5F72" w:rsidP="0021569D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Oui</w:t>
            </w:r>
            <w:proofErr w:type="spellEnd"/>
          </w:p>
          <w:p w:rsidR="009B5F72" w:rsidRPr="007426D6" w:rsidRDefault="009B5F72" w:rsidP="0021569D">
            <w:pPr>
              <w:jc w:val="both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873247" wp14:editId="63A094C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36195</wp:posOffset>
                      </wp:positionV>
                      <wp:extent cx="118745" cy="107950"/>
                      <wp:effectExtent l="13335" t="6350" r="10795" b="952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AF91" id="Rechteck 7" o:spid="_x0000_s1026" style="position:absolute;margin-left:11.1pt;margin-top:2.85pt;width:9.3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jvIQIAADsEAAAOAAAAZHJzL2Uyb0RvYy54bWysU1Fv0zAQfkfiP1h+p0mqlm5R02nqKEIa&#10;MDH4Aa7jJNYcnzm7Tcuv5+x0pQ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" strokeweight="1pt"/>
                  </w:pict>
                </mc:Fallback>
              </mc:AlternateContent>
            </w:r>
          </w:p>
          <w:p w:rsidR="009B5F72" w:rsidRPr="007426D6" w:rsidRDefault="009B5F72" w:rsidP="0021569D">
            <w:pPr>
              <w:jc w:val="both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c">
                  <w:drawing>
                    <wp:inline distT="0" distB="0" distL="0" distR="0" wp14:anchorId="2277641E" wp14:editId="5948889F">
                      <wp:extent cx="356235" cy="161290"/>
                      <wp:effectExtent l="0" t="0" r="0" b="635"/>
                      <wp:docPr id="4" name="Zeichenbereich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7FDF85" id="Zeichenbereich 4" o:spid="_x0000_s1026" editas="canvas" style="width:28.05pt;height:12.7pt;mso-position-horizontal-relative:char;mso-position-vertical-relative:line" coordsize="35623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08wrHcAAAAAwEAAA8AAABkcnMv&#10;ZG93bnJldi54bWxMj1FLwzAUhd8F/0O4A19kSzvXMrqmQwRBhD24Kewxba5NXXJTmnSr/964F325&#10;cDiHc75bbidr2BkH3zkSkC4SYEiNUx21At4Pz/M1MB8kKWkcoYBv9LCtbm9KWSh3oTc870PLYgn5&#10;QgrQIfQF577RaKVfuB4pep9usDJEObRcDfISy63hyyTJuZUdxQUte3zS2Jz2oxXw2uT3X2k9Hu16&#10;96EfMnN8CYeVEHez6XEDLOAU/sLwix/RoYpMtRtJeWYExEfC9UYvy1NgtYBltgJelfw/e/U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TzCsdwAAAAD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6235;height:1612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B5F72" w:rsidRPr="007426D6" w:rsidRDefault="009B5F72" w:rsidP="0021569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Non</w:t>
            </w:r>
            <w:r w:rsidRPr="007426D6">
              <w:rPr>
                <w:b/>
                <w:szCs w:val="22"/>
              </w:rPr>
              <w:t>*</w:t>
            </w:r>
          </w:p>
          <w:p w:rsidR="009B5F72" w:rsidRPr="007426D6" w:rsidRDefault="009B5F72" w:rsidP="0021569D">
            <w:pPr>
              <w:jc w:val="both"/>
              <w:rPr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E1EAB" wp14:editId="08DB56F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38100</wp:posOffset>
                      </wp:positionV>
                      <wp:extent cx="118745" cy="107950"/>
                      <wp:effectExtent l="13970" t="8255" r="10160" b="762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B42F3" id="Rechteck 3" o:spid="_x0000_s1026" style="position:absolute;margin-left:10.7pt;margin-top:3pt;width:9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WJIgIAADsEAAAOAAAAZHJzL2Uyb0RvYy54bWysU1Fv0zAQfkfiP1h+p0m6lnZR02nqKEIa&#10;MDH4Aa7jNNYcnzm7Tcuv5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" strokeweight="1pt"/>
                  </w:pict>
                </mc:Fallback>
              </mc:AlternateContent>
            </w:r>
          </w:p>
          <w:p w:rsidR="009B5F72" w:rsidRPr="007426D6" w:rsidRDefault="009B5F72" w:rsidP="0021569D">
            <w:pPr>
              <w:jc w:val="both"/>
              <w:rPr>
                <w:szCs w:val="22"/>
              </w:rPr>
            </w:pPr>
          </w:p>
        </w:tc>
      </w:tr>
      <w:tr w:rsidR="009B5F72" w:rsidRPr="00BC007F" w:rsidTr="0021569D">
        <w:trPr>
          <w:cantSplit/>
          <w:trHeight w:hRule="exact" w:val="1514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9B5F72" w:rsidRPr="00277242" w:rsidRDefault="009B5F72" w:rsidP="0021569D">
            <w:pPr>
              <w:spacing w:line="240" w:lineRule="auto"/>
              <w:rPr>
                <w:szCs w:val="22"/>
                <w:lang w:val="fr-FR"/>
              </w:rPr>
            </w:pPr>
            <w:r w:rsidRPr="00277242">
              <w:rPr>
                <w:szCs w:val="22"/>
                <w:lang w:val="fr-FR"/>
              </w:rPr>
              <w:t>B) Nombre de collaborateurs</w:t>
            </w:r>
            <w:r>
              <w:rPr>
                <w:szCs w:val="22"/>
                <w:lang w:val="fr-FR"/>
              </w:rPr>
              <w:t xml:space="preserve"> dans l’entreprise, </w:t>
            </w:r>
            <w:r w:rsidRPr="00277242">
              <w:rPr>
                <w:szCs w:val="22"/>
                <w:lang w:val="fr-FR"/>
              </w:rPr>
              <w:t>propriétaires inclus, effectuant les activités typiques à la branche</w:t>
            </w:r>
            <w:r>
              <w:rPr>
                <w:szCs w:val="22"/>
                <w:lang w:val="fr-FR"/>
              </w:rPr>
              <w:t xml:space="preserve"> décrites dans l’article 5 du rè</w:t>
            </w:r>
            <w:r w:rsidRPr="00277242">
              <w:rPr>
                <w:szCs w:val="22"/>
                <w:lang w:val="fr-FR"/>
              </w:rPr>
              <w:t>glement:</w:t>
            </w:r>
          </w:p>
          <w:p w:rsidR="009B5F72" w:rsidRPr="00277242" w:rsidRDefault="009B5F72" w:rsidP="0021569D">
            <w:pPr>
              <w:spacing w:after="120" w:line="240" w:lineRule="auto"/>
              <w:jc w:val="both"/>
              <w:rPr>
                <w:sz w:val="16"/>
                <w:szCs w:val="16"/>
                <w:lang w:val="fr-FR"/>
              </w:rPr>
            </w:pPr>
            <w:r w:rsidRPr="00277242">
              <w:rPr>
                <w:sz w:val="16"/>
                <w:szCs w:val="16"/>
                <w:lang w:val="fr-FR"/>
              </w:rPr>
              <w:t>(sans les apprentis ou les employés à temps partiel dont de taux d’occupation est inférieur à 50 %)</w:t>
            </w:r>
          </w:p>
          <w:p w:rsidR="009B5F72" w:rsidRPr="00277242" w:rsidRDefault="009B5F72" w:rsidP="0021569D">
            <w:pPr>
              <w:spacing w:line="240" w:lineRule="auto"/>
              <w:jc w:val="both"/>
              <w:rPr>
                <w:rFonts w:cs="Arial"/>
                <w:sz w:val="14"/>
                <w:szCs w:val="14"/>
                <w:lang w:val="fr-FR"/>
              </w:rPr>
            </w:pPr>
            <w:r w:rsidRPr="00277242">
              <w:rPr>
                <w:rFonts w:cs="Arial"/>
                <w:sz w:val="14"/>
                <w:szCs w:val="14"/>
                <w:lang w:val="fr-FR"/>
              </w:rPr>
              <w:t xml:space="preserve">Art. </w:t>
            </w:r>
            <w:r>
              <w:rPr>
                <w:rFonts w:cs="Arial"/>
                <w:sz w:val="14"/>
                <w:szCs w:val="14"/>
                <w:lang w:val="fr-FR"/>
              </w:rPr>
              <w:t>5</w:t>
            </w:r>
            <w:r w:rsidRPr="00277242">
              <w:rPr>
                <w:rFonts w:cs="Arial"/>
                <w:sz w:val="14"/>
                <w:szCs w:val="14"/>
                <w:lang w:val="fr-FR"/>
              </w:rPr>
              <w:tab/>
              <w:t>Domaine de validité personnel</w:t>
            </w:r>
          </w:p>
          <w:p w:rsidR="009B5F72" w:rsidRPr="00277242" w:rsidRDefault="009B5F72" w:rsidP="0021569D">
            <w:pPr>
              <w:spacing w:line="240" w:lineRule="auto"/>
              <w:jc w:val="both"/>
              <w:rPr>
                <w:sz w:val="18"/>
                <w:szCs w:val="18"/>
                <w:lang w:val="fr-FR"/>
              </w:rPr>
            </w:pPr>
            <w:r w:rsidRPr="00BF34FB">
              <w:rPr>
                <w:noProof/>
                <w:sz w:val="14"/>
                <w:szCs w:val="14"/>
                <w:vertAlign w:val="superscript"/>
                <w:lang w:val="fr-FR"/>
              </w:rPr>
              <w:t>1</w:t>
            </w:r>
            <w:r w:rsidRPr="00BF34FB">
              <w:rPr>
                <w:noProof/>
                <w:sz w:val="14"/>
                <w:szCs w:val="14"/>
                <w:lang w:val="fr-FR"/>
              </w:rPr>
              <w:t xml:space="preserve"> Le fonds s’applique indépendamment de leur forme juridique à toutes les entreprises ou divisions d’entreprises présentant des contrats de travail typiques à la branche conformément aux diplômes suivants de formation professionnelle initiale et</w:t>
            </w:r>
            <w:r>
              <w:rPr>
                <w:noProof/>
                <w:lang w:val="fr-FR"/>
              </w:rPr>
              <w:t xml:space="preserve"> </w:t>
            </w:r>
            <w:r w:rsidRPr="00BF34FB">
              <w:rPr>
                <w:noProof/>
                <w:sz w:val="14"/>
                <w:szCs w:val="14"/>
                <w:lang w:val="fr-FR"/>
              </w:rPr>
              <w:t>supérieure</w:t>
            </w:r>
            <w:r>
              <w:rPr>
                <w:noProof/>
                <w:sz w:val="14"/>
                <w:szCs w:val="14"/>
                <w:lang w:val="fr-FR"/>
              </w:rPr>
              <w:t>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F72" w:rsidRPr="00277242" w:rsidRDefault="009B5F72" w:rsidP="0021569D">
            <w:pPr>
              <w:jc w:val="both"/>
              <w:rPr>
                <w:b/>
                <w:szCs w:val="22"/>
                <w:lang w:val="fr-FR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A4418E" wp14:editId="7573E02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40005</wp:posOffset>
                      </wp:positionV>
                      <wp:extent cx="593725" cy="322580"/>
                      <wp:effectExtent l="12065" t="14605" r="13335" b="1524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AE24B" id="Rechteck 1" o:spid="_x0000_s1026" style="position:absolute;margin-left:6.5pt;margin-top:3.15pt;width:46.75pt;height:2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" strokeweight="1.5pt"/>
                  </w:pict>
                </mc:Fallback>
              </mc:AlternateContent>
            </w:r>
          </w:p>
        </w:tc>
      </w:tr>
    </w:tbl>
    <w:p w:rsidR="009B5F72" w:rsidRPr="00277242" w:rsidRDefault="009B5F72" w:rsidP="009B5F72">
      <w:pPr>
        <w:pStyle w:val="Gruss"/>
        <w:rPr>
          <w:lang w:val="fr-FR"/>
        </w:rPr>
      </w:pPr>
    </w:p>
    <w:p w:rsidR="009B5F72" w:rsidRPr="00277242" w:rsidRDefault="009B5F72" w:rsidP="009B5F72">
      <w:pPr>
        <w:pStyle w:val="Gruss"/>
        <w:rPr>
          <w:lang w:val="fr-FR"/>
        </w:rPr>
      </w:pPr>
      <w:r w:rsidRPr="00277242">
        <w:rPr>
          <w:lang w:val="fr-FR"/>
        </w:rPr>
        <w:t xml:space="preserve">Veuillez renvoyer ce formulaire accompagné des éventuels justificatifs requis à l’adresse suivante </w:t>
      </w:r>
      <w:r w:rsidRPr="00BF34FB">
        <w:rPr>
          <w:b/>
          <w:lang w:val="fr-FR"/>
        </w:rPr>
        <w:t>dans les 20 jours</w:t>
      </w:r>
      <w:r w:rsidRPr="00277242">
        <w:rPr>
          <w:lang w:val="fr-FR"/>
        </w:rPr>
        <w:t xml:space="preserve"> suivant la date du cachet de la poste:</w:t>
      </w:r>
    </w:p>
    <w:p w:rsidR="009B5F72" w:rsidRPr="00277242" w:rsidRDefault="009B5F72" w:rsidP="009B5F72">
      <w:pPr>
        <w:pStyle w:val="Gruss"/>
        <w:jc w:val="both"/>
        <w:rPr>
          <w:lang w:val="fr-FR"/>
        </w:rPr>
      </w:pPr>
    </w:p>
    <w:p w:rsidR="009B5F72" w:rsidRPr="00277242" w:rsidRDefault="009B5F72" w:rsidP="009B5F72">
      <w:pPr>
        <w:pStyle w:val="Gruss"/>
        <w:tabs>
          <w:tab w:val="left" w:pos="4862"/>
          <w:tab w:val="left" w:pos="5984"/>
        </w:tabs>
        <w:spacing w:line="240" w:lineRule="auto"/>
        <w:jc w:val="both"/>
        <w:rPr>
          <w:b/>
          <w:lang w:val="fr-FR"/>
        </w:rPr>
      </w:pPr>
      <w:r w:rsidRPr="00277242">
        <w:rPr>
          <w:lang w:val="fr-FR"/>
        </w:rPr>
        <w:t>Union professionnelle suisse de l’automobile</w:t>
      </w:r>
      <w:r>
        <w:rPr>
          <w:lang w:val="fr-FR"/>
        </w:rPr>
        <w:t xml:space="preserve"> (UPSA)</w:t>
      </w:r>
      <w:r w:rsidRPr="00277242">
        <w:rPr>
          <w:lang w:val="fr-FR"/>
        </w:rPr>
        <w:tab/>
      </w:r>
      <w:r w:rsidRPr="00277242">
        <w:rPr>
          <w:b/>
          <w:lang w:val="fr-FR"/>
        </w:rPr>
        <w:t>Fax</w:t>
      </w:r>
      <w:r w:rsidRPr="00277242">
        <w:rPr>
          <w:b/>
          <w:lang w:val="fr-FR"/>
        </w:rPr>
        <w:tab/>
      </w:r>
      <w:r w:rsidRPr="00277242">
        <w:rPr>
          <w:b/>
          <w:lang w:val="fr-FR"/>
        </w:rPr>
        <w:tab/>
        <w:t>031 307 15 16</w:t>
      </w:r>
    </w:p>
    <w:p w:rsidR="009B5F72" w:rsidRPr="00277242" w:rsidRDefault="009B5F72" w:rsidP="009B5F72">
      <w:pPr>
        <w:pStyle w:val="Gruss"/>
        <w:tabs>
          <w:tab w:val="left" w:pos="4862"/>
          <w:tab w:val="left" w:pos="5984"/>
        </w:tabs>
        <w:spacing w:line="240" w:lineRule="auto"/>
        <w:jc w:val="both"/>
        <w:rPr>
          <w:lang w:val="fr-FR"/>
        </w:rPr>
      </w:pPr>
      <w:r w:rsidRPr="00277242">
        <w:rPr>
          <w:lang w:val="fr-FR"/>
        </w:rPr>
        <w:t>Fonds de formation professionnelle</w:t>
      </w:r>
      <w:r w:rsidRPr="00277242">
        <w:rPr>
          <w:lang w:val="fr-FR"/>
        </w:rPr>
        <w:tab/>
      </w:r>
      <w:r w:rsidRPr="00277242">
        <w:rPr>
          <w:b/>
          <w:lang w:val="fr-FR"/>
        </w:rPr>
        <w:tab/>
      </w:r>
      <w:r w:rsidRPr="00277242">
        <w:rPr>
          <w:lang w:val="fr-FR"/>
        </w:rPr>
        <w:t>Téléphone</w:t>
      </w:r>
      <w:r w:rsidRPr="00277242">
        <w:rPr>
          <w:lang w:val="fr-FR"/>
        </w:rPr>
        <w:tab/>
        <w:t>031 307 15 40</w:t>
      </w:r>
    </w:p>
    <w:p w:rsidR="009B5F72" w:rsidRPr="00361938" w:rsidRDefault="00BC007F" w:rsidP="009B5F72">
      <w:pPr>
        <w:pStyle w:val="Gruss"/>
        <w:tabs>
          <w:tab w:val="left" w:pos="4862"/>
          <w:tab w:val="left" w:pos="5984"/>
        </w:tabs>
        <w:spacing w:line="240" w:lineRule="auto"/>
        <w:jc w:val="both"/>
        <w:rPr>
          <w:lang w:val="it-IT"/>
        </w:rPr>
      </w:pPr>
      <w:proofErr w:type="spellStart"/>
      <w:r>
        <w:rPr>
          <w:lang w:val="it-IT"/>
        </w:rPr>
        <w:t>Wölflistrasse</w:t>
      </w:r>
      <w:proofErr w:type="spellEnd"/>
      <w:r>
        <w:rPr>
          <w:lang w:val="it-IT"/>
        </w:rPr>
        <w:t xml:space="preserve"> 5</w:t>
      </w:r>
      <w:r w:rsidR="009B5F72" w:rsidRPr="00361938">
        <w:rPr>
          <w:lang w:val="it-IT"/>
        </w:rPr>
        <w:tab/>
      </w:r>
      <w:r w:rsidR="009B5F72" w:rsidRPr="00361938">
        <w:rPr>
          <w:lang w:val="it-IT"/>
        </w:rPr>
        <w:tab/>
        <w:t>E-mail</w:t>
      </w:r>
      <w:r w:rsidR="009B5F72" w:rsidRPr="00361938">
        <w:rPr>
          <w:lang w:val="it-IT"/>
        </w:rPr>
        <w:tab/>
      </w:r>
      <w:r w:rsidR="0086565C">
        <w:rPr>
          <w:lang w:val="it-IT"/>
        </w:rPr>
        <w:t>info@bbf-</w:t>
      </w:r>
      <w:r w:rsidR="009B5F72" w:rsidRPr="00361938">
        <w:rPr>
          <w:lang w:val="it-IT"/>
        </w:rPr>
        <w:t>agvs.ch</w:t>
      </w:r>
    </w:p>
    <w:p w:rsidR="009B5F72" w:rsidRPr="00BC007F" w:rsidRDefault="00BC007F" w:rsidP="009B5F72">
      <w:pPr>
        <w:pStyle w:val="Gruss"/>
        <w:tabs>
          <w:tab w:val="left" w:pos="4862"/>
        </w:tabs>
        <w:jc w:val="both"/>
      </w:pPr>
      <w:r>
        <w:t>3006 Bern</w:t>
      </w:r>
      <w:bookmarkStart w:id="0" w:name="_GoBack"/>
      <w:bookmarkEnd w:id="0"/>
    </w:p>
    <w:p w:rsidR="001A2D16" w:rsidRPr="00BC007F" w:rsidRDefault="001A2D16" w:rsidP="009B5F72">
      <w:pPr>
        <w:pStyle w:val="Gruss"/>
        <w:tabs>
          <w:tab w:val="left" w:pos="4862"/>
        </w:tabs>
        <w:jc w:val="both"/>
      </w:pPr>
    </w:p>
    <w:p w:rsidR="001A2D16" w:rsidRPr="001A2D16" w:rsidRDefault="001A2D16" w:rsidP="001A2D16">
      <w:pPr>
        <w:ind w:firstLine="708"/>
        <w:jc w:val="both"/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74610" wp14:editId="6E57BBB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8745" cy="107950"/>
                <wp:effectExtent l="13335" t="6350" r="10795" b="952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78C57" id="Rechteck 10" o:spid="_x0000_s1026" style="position:absolute;margin-left:0;margin-top:.45pt;width:9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z/IQIAAD0EAAAOAAAAZHJzL2Uyb0RvYy54bWysU1Fv0zAQfkfiP1h+p0mqlm5R02nqKEIa&#10;MDH4Aa7jJNYcnzm7Tcuv5+x0pQ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" strokeweight="1pt"/>
            </w:pict>
          </mc:Fallback>
        </mc:AlternateContent>
      </w:r>
      <w:r w:rsidRPr="001A2D16">
        <w:rPr>
          <w:lang w:val="fr-CH"/>
        </w:rPr>
        <w:t>J’aimerais recevoir les factures des cotisations par voie électronique.</w:t>
      </w:r>
    </w:p>
    <w:p w:rsidR="001A2D16" w:rsidRPr="001A2D16" w:rsidRDefault="001A2D16" w:rsidP="001A2D16">
      <w:pPr>
        <w:spacing w:before="240"/>
        <w:rPr>
          <w:lang w:val="fr-CH"/>
        </w:rPr>
      </w:pPr>
      <w:r w:rsidRPr="001A2D16">
        <w:rPr>
          <w:lang w:val="fr-CH"/>
        </w:rPr>
        <w:t> </w:t>
      </w:r>
      <w:r>
        <w:rPr>
          <w:lang w:val="fr-CH"/>
        </w:rPr>
        <w:tab/>
      </w:r>
      <w:r w:rsidRPr="001A2D16">
        <w:rPr>
          <w:lang w:val="fr-CH"/>
        </w:rPr>
        <w:t>Adresse e-mail : ____________________________________________</w:t>
      </w:r>
    </w:p>
    <w:p w:rsidR="001A2D16" w:rsidRPr="00277242" w:rsidRDefault="001A2D16" w:rsidP="009B5F72">
      <w:pPr>
        <w:pStyle w:val="Gruss"/>
        <w:tabs>
          <w:tab w:val="left" w:pos="4862"/>
        </w:tabs>
        <w:jc w:val="both"/>
        <w:rPr>
          <w:lang w:val="fr-FR"/>
        </w:rPr>
      </w:pPr>
    </w:p>
    <w:p w:rsidR="009B5F72" w:rsidRDefault="009B5F72" w:rsidP="009B5F72">
      <w:pPr>
        <w:pStyle w:val="Gruss"/>
        <w:jc w:val="both"/>
        <w:rPr>
          <w:lang w:val="fr-FR"/>
        </w:rPr>
      </w:pPr>
    </w:p>
    <w:p w:rsidR="009B5F72" w:rsidRPr="00277242" w:rsidRDefault="009B5F72" w:rsidP="009B5F72">
      <w:pPr>
        <w:pStyle w:val="Gruss"/>
        <w:jc w:val="both"/>
        <w:rPr>
          <w:lang w:val="fr-FR"/>
        </w:rPr>
      </w:pPr>
    </w:p>
    <w:p w:rsidR="001A2D16" w:rsidRDefault="001A2D16" w:rsidP="009B5F72">
      <w:pPr>
        <w:pStyle w:val="Gruss"/>
        <w:tabs>
          <w:tab w:val="left" w:pos="3927"/>
        </w:tabs>
        <w:jc w:val="both"/>
        <w:rPr>
          <w:lang w:val="fr-FR"/>
        </w:rPr>
      </w:pPr>
    </w:p>
    <w:p w:rsidR="009B5F72" w:rsidRPr="00277242" w:rsidRDefault="009B5F72" w:rsidP="009B5F72">
      <w:pPr>
        <w:pStyle w:val="Gruss"/>
        <w:tabs>
          <w:tab w:val="left" w:pos="3927"/>
        </w:tabs>
        <w:jc w:val="both"/>
        <w:rPr>
          <w:lang w:val="fr-FR"/>
        </w:rPr>
      </w:pPr>
      <w:r w:rsidRPr="00277242">
        <w:rPr>
          <w:lang w:val="fr-FR"/>
        </w:rPr>
        <w:t>Lieu, date: _____________________</w:t>
      </w:r>
      <w:r w:rsidRPr="00277242">
        <w:rPr>
          <w:lang w:val="fr-FR"/>
        </w:rPr>
        <w:tab/>
        <w:t xml:space="preserve">Cachet, signature: ________________________ </w:t>
      </w:r>
    </w:p>
    <w:p w:rsidR="009B5F72" w:rsidRPr="001A317B" w:rsidRDefault="009B5F72" w:rsidP="009B5F72">
      <w:pPr>
        <w:rPr>
          <w:lang w:val="fr-FR"/>
        </w:rPr>
      </w:pPr>
    </w:p>
    <w:p w:rsidR="00173033" w:rsidRPr="009B5F72" w:rsidRDefault="00173033" w:rsidP="009B5F72">
      <w:pPr>
        <w:rPr>
          <w:lang w:val="fr-CH"/>
        </w:rPr>
      </w:pPr>
    </w:p>
    <w:sectPr w:rsidR="00173033" w:rsidRPr="009B5F72" w:rsidSect="00601D1C">
      <w:footerReference w:type="default" r:id="rId6"/>
      <w:pgSz w:w="11907" w:h="16840" w:code="9"/>
      <w:pgMar w:top="2892" w:right="1304" w:bottom="1418" w:left="1531" w:header="0" w:footer="272" w:gutter="0"/>
      <w:paperSrc w:first="1" w:other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72" w:rsidRDefault="009B5F72">
      <w:r>
        <w:separator/>
      </w:r>
    </w:p>
  </w:endnote>
  <w:endnote w:type="continuationSeparator" w:id="0">
    <w:p w:rsidR="009B5F72" w:rsidRDefault="009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A2D1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A2D1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72" w:rsidRDefault="009B5F72">
      <w:r>
        <w:separator/>
      </w:r>
    </w:p>
  </w:footnote>
  <w:footnote w:type="continuationSeparator" w:id="0">
    <w:p w:rsidR="009B5F72" w:rsidRDefault="009B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72"/>
    <w:rsid w:val="000007C8"/>
    <w:rsid w:val="00010E0F"/>
    <w:rsid w:val="00015560"/>
    <w:rsid w:val="00022816"/>
    <w:rsid w:val="000355F0"/>
    <w:rsid w:val="00046A02"/>
    <w:rsid w:val="00055CA5"/>
    <w:rsid w:val="000635E0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5851"/>
    <w:rsid w:val="001452BE"/>
    <w:rsid w:val="00173033"/>
    <w:rsid w:val="00183330"/>
    <w:rsid w:val="00183B09"/>
    <w:rsid w:val="00184B28"/>
    <w:rsid w:val="00197938"/>
    <w:rsid w:val="001A2D16"/>
    <w:rsid w:val="001C43B6"/>
    <w:rsid w:val="00202BA3"/>
    <w:rsid w:val="00220F5E"/>
    <w:rsid w:val="0023136A"/>
    <w:rsid w:val="0024787A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7C84"/>
    <w:rsid w:val="003502C9"/>
    <w:rsid w:val="003515E9"/>
    <w:rsid w:val="00367C41"/>
    <w:rsid w:val="00383EAF"/>
    <w:rsid w:val="0039618C"/>
    <w:rsid w:val="003A582F"/>
    <w:rsid w:val="003A5F7A"/>
    <w:rsid w:val="003B5174"/>
    <w:rsid w:val="003D1167"/>
    <w:rsid w:val="003D69A7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1D1C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79E8"/>
    <w:rsid w:val="007E3F05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6565C"/>
    <w:rsid w:val="00867EE0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B5F72"/>
    <w:rsid w:val="009F6DC7"/>
    <w:rsid w:val="00A17AFC"/>
    <w:rsid w:val="00A31F7C"/>
    <w:rsid w:val="00A75BF3"/>
    <w:rsid w:val="00A9255F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B4156"/>
    <w:rsid w:val="00BC007F"/>
    <w:rsid w:val="00BC62CD"/>
    <w:rsid w:val="00BE4745"/>
    <w:rsid w:val="00BF1544"/>
    <w:rsid w:val="00BF269D"/>
    <w:rsid w:val="00BF29FE"/>
    <w:rsid w:val="00C10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B47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019"/>
    <w:rsid w:val="00FA06A7"/>
    <w:rsid w:val="00FA23B8"/>
    <w:rsid w:val="00FA59C4"/>
    <w:rsid w:val="00FA6559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9640079"/>
  <w15:docId w15:val="{B7374BAD-686C-4A72-BBB8-BAA03325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F72"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pPr>
      <w:ind w:left="-17008"/>
    </w:pPr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FA001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Brief_Bern_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Brief_Bern_F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Gabriel Bär</dc:creator>
  <cp:lastModifiedBy>Stefanie Hostettler</cp:lastModifiedBy>
  <cp:revision>9</cp:revision>
  <cp:lastPrinted>2013-12-16T13:49:00Z</cp:lastPrinted>
  <dcterms:created xsi:type="dcterms:W3CDTF">2014-07-23T06:19:00Z</dcterms:created>
  <dcterms:modified xsi:type="dcterms:W3CDTF">2020-06-17T13:31:00Z</dcterms:modified>
</cp:coreProperties>
</file>